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BD0D" w14:textId="77777777" w:rsidR="00E749B1" w:rsidRPr="00D138BF" w:rsidRDefault="00E749B1" w:rsidP="00E749B1">
      <w:pPr>
        <w:keepNext/>
        <w:keepLines/>
        <w:spacing w:after="0" w:line="240" w:lineRule="auto"/>
        <w:outlineLvl w:val="0"/>
        <w:rPr>
          <w:rFonts w:ascii="ARS Maquette Pro" w:eastAsia="Helvetica" w:hAnsi="ARS Maquette Pro" w:cs="Helvetica"/>
          <w:color w:val="53B028"/>
          <w:sz w:val="40"/>
          <w:szCs w:val="40"/>
          <w:lang w:val="en-US"/>
        </w:rPr>
      </w:pPr>
      <w:r w:rsidRPr="00D138BF">
        <w:rPr>
          <w:rFonts w:ascii="ARS Maquette Pro" w:eastAsia="Helvetica" w:hAnsi="ARS Maquette Pro" w:cs="Helvetica"/>
          <w:color w:val="53B028"/>
          <w:sz w:val="40"/>
          <w:szCs w:val="40"/>
          <w:lang w:val="en-US"/>
        </w:rPr>
        <w:t>The Dave Reid Award</w:t>
      </w:r>
    </w:p>
    <w:p w14:paraId="187C7BEF" w14:textId="77777777" w:rsidR="00E749B1" w:rsidRPr="00D138BF" w:rsidRDefault="00E749B1" w:rsidP="00E749B1">
      <w:pPr>
        <w:spacing w:after="240" w:line="240" w:lineRule="auto"/>
        <w:rPr>
          <w:rFonts w:ascii="ARS Maquette Pro Light" w:eastAsia="Helvetica" w:hAnsi="ARS Maquette Pro Light" w:cs="Helvetica"/>
          <w:b/>
          <w:bCs/>
          <w:i/>
          <w:iCs/>
          <w:sz w:val="32"/>
          <w:szCs w:val="32"/>
          <w:lang w:val="en-US"/>
        </w:rPr>
      </w:pPr>
      <w:r w:rsidRPr="00D138BF">
        <w:rPr>
          <w:rFonts w:ascii="ARS Maquette Pro Light" w:eastAsia="Helvetica" w:hAnsi="ARS Maquette Pro Light" w:cs="Helvetica"/>
          <w:b/>
          <w:bCs/>
          <w:i/>
          <w:iCs/>
          <w:sz w:val="32"/>
          <w:szCs w:val="32"/>
          <w:lang w:val="en-US"/>
        </w:rPr>
        <w:t>CRITERIA</w:t>
      </w:r>
    </w:p>
    <w:p w14:paraId="7AAB3BFD" w14:textId="79C3BD81" w:rsidR="00E749B1" w:rsidRPr="00E749B1" w:rsidRDefault="00E749B1" w:rsidP="00E749B1">
      <w:pPr>
        <w:spacing w:after="240" w:line="240" w:lineRule="auto"/>
        <w:rPr>
          <w:rFonts w:ascii="Helvetica" w:eastAsia="Helvetica" w:hAnsi="Helvetica" w:cs="Helvetica"/>
          <w:lang w:val="en-US"/>
        </w:rPr>
      </w:pPr>
      <w:r w:rsidRPr="00E749B1">
        <w:rPr>
          <w:rFonts w:ascii="Helvetica" w:eastAsia="Helvetica" w:hAnsi="Helvetica" w:cs="Helvetica"/>
          <w:lang w:val="en-US"/>
        </w:rPr>
        <w:t xml:space="preserve">The Dave Reid Award, formerly known as the ALUS Canada Producer Innovation Award, was created in 2016 to recognize participating ALUS </w:t>
      </w:r>
      <w:r w:rsidR="007F4154">
        <w:rPr>
          <w:rFonts w:ascii="Helvetica" w:eastAsia="Helvetica" w:hAnsi="Helvetica" w:cs="Helvetica"/>
          <w:lang w:val="en-US"/>
        </w:rPr>
        <w:t>producers</w:t>
      </w:r>
      <w:r w:rsidRPr="00E749B1">
        <w:rPr>
          <w:rFonts w:ascii="Helvetica" w:eastAsia="Helvetica" w:hAnsi="Helvetica" w:cs="Helvetica"/>
          <w:b/>
          <w:bCs/>
          <w:lang w:val="en-US"/>
        </w:rPr>
        <w:t xml:space="preserve"> </w:t>
      </w:r>
      <w:r w:rsidRPr="00E749B1">
        <w:rPr>
          <w:rFonts w:ascii="Helvetica" w:eastAsia="Helvetica" w:hAnsi="Helvetica" w:cs="Helvetica"/>
          <w:lang w:val="en-US"/>
        </w:rPr>
        <w:t>who are excellent stewards of the land and who have done outstanding and innovative work in producing ecological services on their land through ALUS. This Award highlights achievements in conservation, project management, environmental awareness, networking and farm stewardship. The winner is presented with a prize in the amount of $10,000.</w:t>
      </w:r>
    </w:p>
    <w:p w14:paraId="162953A5" w14:textId="3E259C80" w:rsidR="00E749B1" w:rsidRPr="009E0BF8" w:rsidRDefault="003B4890" w:rsidP="009E0BF8">
      <w:pPr>
        <w:keepNext/>
        <w:keepLines/>
        <w:spacing w:after="0" w:line="240" w:lineRule="auto"/>
        <w:outlineLvl w:val="0"/>
        <w:rPr>
          <w:rFonts w:ascii="ARS Maquette Pro" w:eastAsia="Helvetica" w:hAnsi="ARS Maquette Pro" w:cs="Helvetica"/>
          <w:color w:val="53B028"/>
          <w:sz w:val="32"/>
          <w:szCs w:val="32"/>
          <w:lang w:val="en-US"/>
        </w:rPr>
      </w:pPr>
      <w:r>
        <w:rPr>
          <w:rFonts w:ascii="ARS Maquette Pro" w:eastAsia="Helvetica" w:hAnsi="ARS Maquette Pro" w:cs="Helvetica"/>
          <w:color w:val="53B028"/>
          <w:sz w:val="32"/>
          <w:szCs w:val="32"/>
          <w:lang w:val="en-US"/>
        </w:rPr>
        <w:t>Nomination</w:t>
      </w:r>
      <w:r w:rsidR="00E749B1" w:rsidRPr="009E0BF8">
        <w:rPr>
          <w:rFonts w:ascii="ARS Maquette Pro" w:eastAsia="Helvetica" w:hAnsi="ARS Maquette Pro" w:cs="Helvetica"/>
          <w:color w:val="53B028"/>
          <w:sz w:val="32"/>
          <w:szCs w:val="32"/>
          <w:lang w:val="en-US"/>
        </w:rPr>
        <w:t xml:space="preserve"> Criteria</w:t>
      </w:r>
    </w:p>
    <w:p w14:paraId="4A7AA8CC" w14:textId="44D4EA13" w:rsidR="00E749B1" w:rsidRPr="00E749B1" w:rsidRDefault="00E749B1" w:rsidP="00E749B1">
      <w:pPr>
        <w:numPr>
          <w:ilvl w:val="0"/>
          <w:numId w:val="5"/>
        </w:numPr>
        <w:spacing w:after="120" w:line="240" w:lineRule="auto"/>
        <w:ind w:left="357" w:hanging="357"/>
        <w:rPr>
          <w:rFonts w:ascii="Helvetica" w:eastAsia="Helvetica" w:hAnsi="Helvetica" w:cs="Helvetica"/>
          <w:snapToGrid w:val="0"/>
          <w:lang w:val="en-US"/>
        </w:rPr>
      </w:pPr>
      <w:r w:rsidRPr="00E749B1">
        <w:rPr>
          <w:rFonts w:ascii="Helvetica" w:eastAsia="Helvetica" w:hAnsi="Helvetica" w:cs="Helvetica"/>
          <w:snapToGrid w:val="0"/>
          <w:color w:val="000000"/>
          <w:lang w:val="en-US"/>
        </w:rPr>
        <w:t xml:space="preserve">Recipients of the </w:t>
      </w:r>
      <w:r w:rsidRPr="00E749B1">
        <w:rPr>
          <w:rFonts w:ascii="Helvetica" w:eastAsia="Helvetica" w:hAnsi="Helvetica" w:cs="Helvetica"/>
          <w:lang w:val="en-US"/>
        </w:rPr>
        <w:t>Dave Reid Award</w:t>
      </w:r>
      <w:r w:rsidRPr="00E749B1">
        <w:rPr>
          <w:rFonts w:ascii="Helvetica" w:eastAsia="Helvetica" w:hAnsi="Helvetica" w:cs="Helvetica"/>
          <w:snapToGrid w:val="0"/>
          <w:color w:val="000000"/>
          <w:lang w:val="en-US"/>
        </w:rPr>
        <w:t xml:space="preserve"> are </w:t>
      </w:r>
      <w:r w:rsidRPr="00E749B1">
        <w:rPr>
          <w:rFonts w:ascii="Helvetica" w:eastAsia="Helvetica" w:hAnsi="Helvetica" w:cs="Helvetica"/>
          <w:lang w:val="en-US"/>
        </w:rPr>
        <w:t xml:space="preserve">participating </w:t>
      </w:r>
      <w:r w:rsidRPr="00E749B1">
        <w:rPr>
          <w:rFonts w:ascii="Helvetica" w:eastAsia="Helvetica" w:hAnsi="Helvetica" w:cs="Helvetica"/>
          <w:snapToGrid w:val="0"/>
          <w:color w:val="000000"/>
          <w:lang w:val="en-US"/>
        </w:rPr>
        <w:t xml:space="preserve">ALUS </w:t>
      </w:r>
      <w:r w:rsidR="007B0059">
        <w:rPr>
          <w:rFonts w:ascii="Helvetica" w:eastAsia="Helvetica" w:hAnsi="Helvetica" w:cs="Helvetica"/>
          <w:lang w:val="en-US"/>
        </w:rPr>
        <w:t>producers</w:t>
      </w:r>
      <w:r w:rsidRPr="00E749B1">
        <w:rPr>
          <w:rFonts w:ascii="Helvetica" w:eastAsia="Helvetica" w:hAnsi="Helvetica" w:cs="Helvetica"/>
          <w:snapToGrid w:val="0"/>
          <w:color w:val="000000"/>
          <w:lang w:val="en-US"/>
        </w:rPr>
        <w:t xml:space="preserve"> who have been innovative in producing ecosystem services on their land through the ALUS program.</w:t>
      </w:r>
    </w:p>
    <w:p w14:paraId="5EAA7B5D" w14:textId="42179BCF" w:rsidR="00E749B1" w:rsidRPr="00E749B1" w:rsidRDefault="00E749B1" w:rsidP="00E749B1">
      <w:pPr>
        <w:numPr>
          <w:ilvl w:val="0"/>
          <w:numId w:val="5"/>
        </w:numPr>
        <w:spacing w:after="120" w:line="240" w:lineRule="auto"/>
        <w:ind w:left="357" w:hanging="357"/>
        <w:rPr>
          <w:rFonts w:ascii="Helvetica" w:eastAsia="Helvetica" w:hAnsi="Helvetica" w:cs="Helvetica"/>
          <w:snapToGrid w:val="0"/>
          <w:lang w:val="en-US"/>
        </w:rPr>
      </w:pPr>
      <w:r w:rsidRPr="00E749B1">
        <w:rPr>
          <w:rFonts w:ascii="Helvetica" w:eastAsia="Helvetica" w:hAnsi="Helvetica" w:cs="Helvetica"/>
          <w:snapToGrid w:val="0"/>
          <w:color w:val="000000"/>
          <w:lang w:val="en-US"/>
        </w:rPr>
        <w:t xml:space="preserve">Recipients </w:t>
      </w:r>
      <w:r w:rsidRPr="00E749B1">
        <w:rPr>
          <w:rFonts w:ascii="Helvetica" w:eastAsia="Helvetica" w:hAnsi="Helvetica" w:cs="Helvetica"/>
          <w:snapToGrid w:val="0"/>
          <w:lang w:val="en-US"/>
        </w:rPr>
        <w:t xml:space="preserve">are involved with ALUS as participating </w:t>
      </w:r>
      <w:r w:rsidR="007B0059">
        <w:rPr>
          <w:rFonts w:ascii="Helvetica" w:eastAsia="Helvetica" w:hAnsi="Helvetica" w:cs="Helvetica"/>
          <w:snapToGrid w:val="0"/>
          <w:lang w:val="en-US"/>
        </w:rPr>
        <w:t>producers</w:t>
      </w:r>
      <w:r w:rsidRPr="00E749B1">
        <w:rPr>
          <w:rFonts w:ascii="Helvetica" w:eastAsia="Helvetica" w:hAnsi="Helvetica" w:cs="Helvetica"/>
          <w:snapToGrid w:val="0"/>
          <w:lang w:val="en-US"/>
        </w:rPr>
        <w:t xml:space="preserve"> who may also sit on the local ALUS program’s Partnership Advisory Committee (PAC). </w:t>
      </w:r>
    </w:p>
    <w:p w14:paraId="4D4B9625" w14:textId="77777777" w:rsidR="00E749B1" w:rsidRPr="00E749B1" w:rsidRDefault="00E749B1" w:rsidP="00E749B1">
      <w:pPr>
        <w:numPr>
          <w:ilvl w:val="0"/>
          <w:numId w:val="5"/>
        </w:numPr>
        <w:spacing w:after="120" w:line="240" w:lineRule="auto"/>
        <w:ind w:left="357" w:hanging="357"/>
        <w:rPr>
          <w:rFonts w:ascii="Helvetica" w:eastAsia="Helvetica" w:hAnsi="Helvetica" w:cs="Helvetica"/>
          <w:snapToGrid w:val="0"/>
          <w:lang w:val="en-US"/>
        </w:rPr>
      </w:pPr>
      <w:r w:rsidRPr="00E749B1">
        <w:rPr>
          <w:rFonts w:ascii="Helvetica" w:eastAsia="Helvetica" w:hAnsi="Helvetica" w:cs="Helvetica"/>
          <w:snapToGrid w:val="0"/>
          <w:color w:val="000000"/>
          <w:lang w:val="en-US"/>
        </w:rPr>
        <w:t xml:space="preserve">Recipients </w:t>
      </w:r>
      <w:r w:rsidRPr="00E749B1">
        <w:rPr>
          <w:rFonts w:ascii="Helvetica" w:eastAsia="Helvetica" w:hAnsi="Helvetica" w:cs="Helvetica"/>
          <w:snapToGrid w:val="0"/>
          <w:lang w:val="en-US"/>
        </w:rPr>
        <w:t>are excellent spokespeople for the ALUS program, for instance by hosting tours of their ALUS demonstration projects, and/or participating as a producer liaison, helping to facilitate the enrolment of new ALUS participants.</w:t>
      </w:r>
    </w:p>
    <w:p w14:paraId="67CBF0D7" w14:textId="77777777" w:rsidR="00E749B1" w:rsidRPr="00E749B1" w:rsidRDefault="00E749B1" w:rsidP="00E749B1">
      <w:pPr>
        <w:numPr>
          <w:ilvl w:val="0"/>
          <w:numId w:val="5"/>
        </w:numPr>
        <w:spacing w:after="120" w:line="240" w:lineRule="auto"/>
        <w:ind w:left="357" w:hanging="357"/>
        <w:rPr>
          <w:rFonts w:ascii="Helvetica" w:eastAsia="Helvetica" w:hAnsi="Helvetica" w:cs="Helvetica"/>
          <w:snapToGrid w:val="0"/>
          <w:lang w:val="en-US"/>
        </w:rPr>
      </w:pPr>
      <w:r w:rsidRPr="00E749B1">
        <w:rPr>
          <w:rFonts w:ascii="Helvetica" w:eastAsia="Helvetica" w:hAnsi="Helvetica" w:cs="Helvetica"/>
          <w:snapToGrid w:val="0"/>
          <w:color w:val="000000"/>
          <w:lang w:val="en-US"/>
        </w:rPr>
        <w:t xml:space="preserve">Recipients </w:t>
      </w:r>
      <w:r w:rsidRPr="00E749B1">
        <w:rPr>
          <w:rFonts w:ascii="Helvetica" w:eastAsia="Helvetica" w:hAnsi="Helvetica" w:cs="Helvetica"/>
          <w:snapToGrid w:val="0"/>
          <w:lang w:val="en-US"/>
        </w:rPr>
        <w:t>are dedicated to, or supportive of, agricultural production as a way of life and demonstrate an excellent understanding of land stewardship.</w:t>
      </w:r>
    </w:p>
    <w:p w14:paraId="15E35B6C" w14:textId="77777777" w:rsidR="00E749B1" w:rsidRPr="00E749B1" w:rsidRDefault="00E749B1" w:rsidP="00E749B1">
      <w:pPr>
        <w:numPr>
          <w:ilvl w:val="0"/>
          <w:numId w:val="5"/>
        </w:numPr>
        <w:spacing w:after="120" w:line="240" w:lineRule="auto"/>
        <w:ind w:left="357" w:hanging="357"/>
        <w:rPr>
          <w:rFonts w:ascii="Helvetica" w:eastAsia="Helvetica" w:hAnsi="Helvetica" w:cs="Helvetica"/>
          <w:snapToGrid w:val="0"/>
          <w:lang w:val="en-US"/>
        </w:rPr>
      </w:pPr>
      <w:r w:rsidRPr="00E749B1">
        <w:rPr>
          <w:rFonts w:ascii="Helvetica" w:eastAsia="Helvetica" w:hAnsi="Helvetica" w:cs="Helvetica"/>
          <w:snapToGrid w:val="0"/>
          <w:color w:val="000000"/>
          <w:lang w:val="en-US"/>
        </w:rPr>
        <w:t xml:space="preserve">Recipients </w:t>
      </w:r>
      <w:r w:rsidRPr="00E749B1">
        <w:rPr>
          <w:rFonts w:ascii="Helvetica" w:eastAsia="Helvetica" w:hAnsi="Helvetica" w:cs="Helvetica"/>
          <w:snapToGrid w:val="0"/>
          <w:lang w:val="en-US"/>
        </w:rPr>
        <w:t>participate on local, regional, provincia</w:t>
      </w:r>
      <w:r w:rsidRPr="00E749B1">
        <w:rPr>
          <w:rFonts w:ascii="Helvetica" w:eastAsia="Helvetica" w:hAnsi="Helvetica" w:cs="Helvetica"/>
          <w:lang w:val="en-US"/>
        </w:rPr>
        <w:t>l or national committees or organizations as strong advocates for innovative stewardship projects that serve the betterment of our local, regional or national ecology.</w:t>
      </w:r>
    </w:p>
    <w:p w14:paraId="4E37069D" w14:textId="77777777" w:rsidR="00E749B1" w:rsidRPr="00E749B1" w:rsidRDefault="00E749B1" w:rsidP="00E749B1">
      <w:pPr>
        <w:numPr>
          <w:ilvl w:val="0"/>
          <w:numId w:val="5"/>
        </w:numPr>
        <w:spacing w:after="120" w:line="240" w:lineRule="auto"/>
        <w:ind w:left="357" w:hanging="357"/>
        <w:rPr>
          <w:rFonts w:ascii="Helvetica" w:eastAsia="Helvetica" w:hAnsi="Helvetica" w:cs="Helvetica"/>
          <w:snapToGrid w:val="0"/>
          <w:lang w:val="en-US"/>
        </w:rPr>
      </w:pPr>
      <w:r w:rsidRPr="00E749B1">
        <w:rPr>
          <w:rFonts w:ascii="Helvetica" w:eastAsia="Helvetica" w:hAnsi="Helvetica" w:cs="Helvetica"/>
          <w:snapToGrid w:val="0"/>
          <w:color w:val="000000"/>
          <w:lang w:val="en-US"/>
        </w:rPr>
        <w:t xml:space="preserve">Recipients </w:t>
      </w:r>
      <w:r w:rsidRPr="00E749B1">
        <w:rPr>
          <w:rFonts w:ascii="Helvetica" w:eastAsia="Helvetica" w:hAnsi="Helvetica" w:cs="Helvetica"/>
          <w:snapToGrid w:val="0"/>
          <w:lang w:val="en-US"/>
        </w:rPr>
        <w:t>work to increase stewardship awareness among youth, landowners, and the general public through efforts such as advocating, mentoring, teaching, fundraising or through other means.</w:t>
      </w:r>
    </w:p>
    <w:p w14:paraId="3005A0B5" w14:textId="77777777" w:rsidR="00E749B1" w:rsidRPr="00E749B1" w:rsidRDefault="00E749B1" w:rsidP="00E749B1">
      <w:pPr>
        <w:spacing w:after="0" w:line="240" w:lineRule="auto"/>
        <w:rPr>
          <w:rFonts w:ascii="Helvetica" w:eastAsia="Helvetica" w:hAnsi="Helvetica" w:cs="Helvetica"/>
          <w:snapToGrid w:val="0"/>
          <w:sz w:val="24"/>
          <w:szCs w:val="24"/>
          <w:lang w:val="en-US"/>
        </w:rPr>
      </w:pPr>
    </w:p>
    <w:p w14:paraId="62F31A44" w14:textId="77777777" w:rsidR="00E749B1" w:rsidRPr="009E0BF8" w:rsidRDefault="00E749B1" w:rsidP="009E0BF8">
      <w:pPr>
        <w:keepNext/>
        <w:keepLines/>
        <w:spacing w:after="0" w:line="240" w:lineRule="auto"/>
        <w:outlineLvl w:val="0"/>
        <w:rPr>
          <w:rFonts w:ascii="ARS Maquette Pro" w:eastAsia="Helvetica" w:hAnsi="ARS Maquette Pro" w:cs="Helvetica"/>
          <w:color w:val="53B028"/>
          <w:sz w:val="32"/>
          <w:szCs w:val="32"/>
          <w:lang w:val="en-US"/>
        </w:rPr>
      </w:pPr>
      <w:r w:rsidRPr="009E0BF8">
        <w:rPr>
          <w:rFonts w:ascii="ARS Maquette Pro" w:eastAsia="Helvetica" w:hAnsi="ARS Maquette Pro" w:cs="Helvetica"/>
          <w:color w:val="53B028"/>
          <w:sz w:val="32"/>
          <w:szCs w:val="32"/>
          <w:lang w:val="en-US"/>
        </w:rPr>
        <w:t>Selection Process:</w:t>
      </w:r>
    </w:p>
    <w:p w14:paraId="3BCB08D7" w14:textId="77777777" w:rsidR="005250B1" w:rsidRPr="005250B1" w:rsidRDefault="005250B1" w:rsidP="005250B1">
      <w:pPr>
        <w:pStyle w:val="ListParagraph"/>
        <w:numPr>
          <w:ilvl w:val="0"/>
          <w:numId w:val="6"/>
        </w:numPr>
        <w:rPr>
          <w:rFonts w:ascii="Helvetica" w:eastAsia="Helvetica" w:hAnsi="Helvetica" w:cs="Helvetica"/>
          <w:snapToGrid w:val="0"/>
          <w:color w:val="000000"/>
          <w:lang w:val="en-CA"/>
        </w:rPr>
      </w:pPr>
      <w:r w:rsidRPr="005250B1">
        <w:rPr>
          <w:rFonts w:ascii="Helvetica" w:eastAsia="Helvetica" w:hAnsi="Helvetica" w:cs="Helvetica"/>
          <w:snapToGrid w:val="0"/>
          <w:color w:val="000000"/>
          <w:lang w:val="en-CA"/>
        </w:rPr>
        <w:t xml:space="preserve">The winner of the award will be determined by the selection committee. </w:t>
      </w:r>
    </w:p>
    <w:p w14:paraId="717A963B" w14:textId="296F068E" w:rsidR="00E749B1" w:rsidRPr="00E749B1" w:rsidRDefault="00E749B1" w:rsidP="00E749B1">
      <w:pPr>
        <w:numPr>
          <w:ilvl w:val="0"/>
          <w:numId w:val="6"/>
        </w:numPr>
        <w:spacing w:after="120" w:line="240" w:lineRule="auto"/>
        <w:ind w:left="357" w:hanging="357"/>
        <w:contextualSpacing/>
        <w:rPr>
          <w:rFonts w:ascii="Helvetica" w:eastAsia="Helvetica" w:hAnsi="Helvetica" w:cs="Helvetica"/>
          <w:snapToGrid w:val="0"/>
          <w:lang w:val="en-CA"/>
        </w:rPr>
      </w:pPr>
      <w:r w:rsidRPr="00E749B1">
        <w:rPr>
          <w:rFonts w:ascii="Helvetica" w:eastAsia="Helvetica" w:hAnsi="Helvetica" w:cs="Helvetica"/>
          <w:snapToGrid w:val="0"/>
          <w:lang w:val="en-CA"/>
        </w:rPr>
        <w:t>The selected nominee will be notified in writing by ALUS.</w:t>
      </w:r>
    </w:p>
    <w:p w14:paraId="06E24D66" w14:textId="77777777" w:rsidR="00E749B1" w:rsidRPr="00E749B1" w:rsidRDefault="00E749B1" w:rsidP="00E749B1">
      <w:pPr>
        <w:numPr>
          <w:ilvl w:val="0"/>
          <w:numId w:val="6"/>
        </w:numPr>
        <w:spacing w:after="120" w:line="240" w:lineRule="auto"/>
        <w:ind w:left="357" w:hanging="357"/>
        <w:contextualSpacing/>
        <w:rPr>
          <w:rFonts w:ascii="Helvetica" w:eastAsia="Helvetica" w:hAnsi="Helvetica" w:cs="Helvetica"/>
          <w:lang w:val="en-CA"/>
        </w:rPr>
      </w:pPr>
      <w:r w:rsidRPr="00E749B1">
        <w:rPr>
          <w:rFonts w:ascii="Helvetica" w:eastAsia="Helvetica" w:hAnsi="Helvetica" w:cs="Helvetica"/>
          <w:lang w:val="en-CA"/>
        </w:rPr>
        <w:t>The selected nominee must complete and promptly return the Nominee Release Form in order to be eligible for the award.</w:t>
      </w:r>
    </w:p>
    <w:p w14:paraId="0255E8F1" w14:textId="3E7C84AC" w:rsidR="006D26D7" w:rsidRPr="00823F37" w:rsidRDefault="00E749B1" w:rsidP="00823F37">
      <w:pPr>
        <w:numPr>
          <w:ilvl w:val="0"/>
          <w:numId w:val="6"/>
        </w:numPr>
        <w:spacing w:after="120" w:line="240" w:lineRule="auto"/>
        <w:contextualSpacing/>
        <w:rPr>
          <w:rFonts w:ascii="Helvetica" w:eastAsia="Helvetica" w:hAnsi="Helvetica" w:cs="Helvetica"/>
          <w:color w:val="000000"/>
          <w:lang w:val="en-US"/>
        </w:rPr>
      </w:pPr>
      <w:r w:rsidRPr="00823F37">
        <w:rPr>
          <w:rFonts w:ascii="Helvetica" w:eastAsia="Helvetica" w:hAnsi="Helvetica" w:cs="Helvetica"/>
          <w:color w:val="000000"/>
          <w:lang w:val="en-US"/>
        </w:rPr>
        <w:t xml:space="preserve">The </w:t>
      </w:r>
      <w:r w:rsidR="005250B1">
        <w:rPr>
          <w:rFonts w:ascii="Helvetica" w:eastAsia="Helvetica" w:hAnsi="Helvetica" w:cs="Helvetica"/>
          <w:color w:val="000000"/>
          <w:lang w:val="en-US"/>
        </w:rPr>
        <w:t>a</w:t>
      </w:r>
      <w:r w:rsidRPr="00823F37">
        <w:rPr>
          <w:rFonts w:ascii="Helvetica" w:eastAsia="Helvetica" w:hAnsi="Helvetica" w:cs="Helvetica"/>
          <w:color w:val="000000"/>
          <w:lang w:val="en-US"/>
        </w:rPr>
        <w:t>ward will be presented by a senior representa</w:t>
      </w:r>
      <w:r w:rsidRPr="00823F37">
        <w:rPr>
          <w:rFonts w:ascii="Helvetica" w:eastAsia="Helvetica" w:hAnsi="Helvetica" w:cs="Helvetica"/>
          <w:lang w:val="en-US"/>
        </w:rPr>
        <w:t>tive of ALUS at a subsequent Awards presentation. The nature of the event and its venue may change from year- to -year depending on the award-winner and, the partners supporting the nomination and other extraneous factors. Details to be confirmed in the months following the nomination deadline.</w:t>
      </w:r>
    </w:p>
    <w:p w14:paraId="54DB38E9" w14:textId="009327FA" w:rsidR="00823F37" w:rsidRPr="00823F37" w:rsidRDefault="00823F37" w:rsidP="006E3D00">
      <w:pPr>
        <w:pStyle w:val="ListParagraph"/>
        <w:numPr>
          <w:ilvl w:val="1"/>
          <w:numId w:val="6"/>
        </w:numPr>
        <w:tabs>
          <w:tab w:val="left" w:pos="834"/>
        </w:tabs>
        <w:spacing w:before="125" w:after="120"/>
        <w:contextualSpacing/>
        <w:rPr>
          <w:rFonts w:ascii="Helvetica" w:eastAsia="Helvetica" w:hAnsi="Helvetica" w:cs="Helvetica"/>
          <w:color w:val="000000"/>
        </w:rPr>
      </w:pPr>
      <w:r w:rsidRPr="00823F37">
        <w:rPr>
          <w:szCs w:val="20"/>
        </w:rPr>
        <w:t>In 2022, ALUS and the Weston Family Foundation are hopeful about presenting the awards during an in-person event to celebrate the recipient(s) achievements. However, due to ongoing public health concerns relating to COVID-19 and its variants, this event may not occur.</w:t>
      </w:r>
    </w:p>
    <w:sectPr w:rsidR="00823F37" w:rsidRPr="00823F37" w:rsidSect="00D1750E">
      <w:headerReference w:type="default" r:id="rId10"/>
      <w:footerReference w:type="default" r:id="rId11"/>
      <w:pgSz w:w="12240" w:h="15840"/>
      <w:pgMar w:top="1418" w:right="1077" w:bottom="1077" w:left="107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9A9D" w14:textId="77777777" w:rsidR="00D45459" w:rsidRDefault="00D45459" w:rsidP="006D26D7">
      <w:pPr>
        <w:spacing w:after="0" w:line="240" w:lineRule="auto"/>
      </w:pPr>
      <w:r>
        <w:separator/>
      </w:r>
    </w:p>
  </w:endnote>
  <w:endnote w:type="continuationSeparator" w:id="0">
    <w:p w14:paraId="2F5D6814" w14:textId="77777777" w:rsidR="00D45459" w:rsidRDefault="00D45459" w:rsidP="006D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S Maquette Pro">
    <w:panose1 w:val="02000603000000020004"/>
    <w:charset w:val="00"/>
    <w:family w:val="auto"/>
    <w:pitch w:val="variable"/>
    <w:sig w:usb0="A00000BF" w:usb1="4000E07B"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S Maquette Pro Light">
    <w:panose1 w:val="02000303030000020004"/>
    <w:charset w:val="00"/>
    <w:family w:val="auto"/>
    <w:pitch w:val="variable"/>
    <w:sig w:usb0="A00000BF" w:usb1="5000A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242B" w14:textId="0B9D2D3F" w:rsidR="006D26D7" w:rsidRPr="006D26D7" w:rsidRDefault="00D1750E" w:rsidP="00E37A28">
    <w:pPr>
      <w:pStyle w:val="Footer"/>
      <w:pBdr>
        <w:top w:val="single" w:sz="4" w:space="1" w:color="229FB4"/>
      </w:pBdr>
      <w:jc w:val="center"/>
      <w:rPr>
        <w:rFonts w:ascii="Arial" w:hAnsi="Arial" w:cs="Arial"/>
        <w:sz w:val="20"/>
        <w:szCs w:val="20"/>
        <w:lang w:val="en-CA"/>
      </w:rPr>
    </w:pPr>
    <w:r>
      <w:br/>
    </w:r>
    <w:r w:rsidR="5F405F6F" w:rsidRPr="5F405F6F">
      <w:rPr>
        <w:rFonts w:ascii="Arial" w:hAnsi="Arial" w:cs="Arial"/>
        <w:sz w:val="20"/>
        <w:szCs w:val="20"/>
        <w:lang w:val="en-CA"/>
      </w:rPr>
      <w:t>ALUS, 555-2938 Dundas Street West, Toronto, Ontario, Canada M6P 4E7 | 416 999-7985 | www.alus.ca</w:t>
    </w:r>
  </w:p>
  <w:p w14:paraId="2FD6524F" w14:textId="77777777" w:rsidR="006D26D7" w:rsidRPr="006D26D7" w:rsidRDefault="006D26D7" w:rsidP="006D26D7">
    <w:pPr>
      <w:pStyle w:val="Footer"/>
      <w:jc w:val="center"/>
      <w:rPr>
        <w:rFonts w:ascii="Arial" w:hAnsi="Arial" w:cs="Arial"/>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69FC" w14:textId="77777777" w:rsidR="00D45459" w:rsidRDefault="00D45459" w:rsidP="006D26D7">
      <w:pPr>
        <w:spacing w:after="0" w:line="240" w:lineRule="auto"/>
      </w:pPr>
      <w:r>
        <w:separator/>
      </w:r>
    </w:p>
  </w:footnote>
  <w:footnote w:type="continuationSeparator" w:id="0">
    <w:p w14:paraId="33B4E364" w14:textId="77777777" w:rsidR="00D45459" w:rsidRDefault="00D45459" w:rsidP="006D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A66E" w14:textId="7117A1F3" w:rsidR="006D26D7" w:rsidRDefault="006D26D7">
    <w:pPr>
      <w:pStyle w:val="Header"/>
    </w:pPr>
    <w:r>
      <w:rPr>
        <w:noProof/>
      </w:rPr>
      <w:drawing>
        <wp:anchor distT="0" distB="0" distL="114300" distR="114300" simplePos="0" relativeHeight="251658240" behindDoc="1" locked="0" layoutInCell="1" allowOverlap="1" wp14:anchorId="32ACDE1D" wp14:editId="46492726">
          <wp:simplePos x="0" y="0"/>
          <wp:positionH relativeFrom="page">
            <wp:align>right</wp:align>
          </wp:positionH>
          <wp:positionV relativeFrom="paragraph">
            <wp:posOffset>-288291</wp:posOffset>
          </wp:positionV>
          <wp:extent cx="7885215" cy="10206991"/>
          <wp:effectExtent l="0" t="0" r="1905"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885215" cy="10206991"/>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891AAE6" wp14:editId="6A09BB1F">
          <wp:extent cx="2268187" cy="10688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2599925" cy="1225172"/>
                  </a:xfrm>
                  <a:prstGeom prst="rect">
                    <a:avLst/>
                  </a:prstGeom>
                </pic:spPr>
              </pic:pic>
            </a:graphicData>
          </a:graphic>
        </wp:inline>
      </w:drawing>
    </w:r>
  </w:p>
  <w:p w14:paraId="36687236" w14:textId="77777777" w:rsidR="006D26D7" w:rsidRDefault="006D2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pt;height:28pt" o:bullet="t">
        <v:imagedata r:id="rId1" o:title="MMj01855880000[1]"/>
        <o:lock v:ext="edit" cropping="t"/>
      </v:shape>
    </w:pict>
  </w:numPicBullet>
  <w:abstractNum w:abstractNumId="0" w15:restartNumberingAfterBreak="0">
    <w:nsid w:val="0802742C"/>
    <w:multiLevelType w:val="hybridMultilevel"/>
    <w:tmpl w:val="FF061AD4"/>
    <w:lvl w:ilvl="0" w:tplc="B35AF8B4">
      <w:start w:val="1"/>
      <w:numFmt w:val="decimal"/>
      <w:lvlText w:val="%1."/>
      <w:lvlJc w:val="left"/>
      <w:pPr>
        <w:ind w:left="833" w:hanging="357"/>
      </w:pPr>
      <w:rPr>
        <w:rFonts w:hint="default"/>
        <w:w w:val="100"/>
      </w:rPr>
    </w:lvl>
    <w:lvl w:ilvl="1" w:tplc="94308F20">
      <w:numFmt w:val="bullet"/>
      <w:lvlText w:val="•"/>
      <w:lvlJc w:val="left"/>
      <w:pPr>
        <w:ind w:left="1834" w:hanging="357"/>
      </w:pPr>
      <w:rPr>
        <w:rFonts w:hint="default"/>
      </w:rPr>
    </w:lvl>
    <w:lvl w:ilvl="2" w:tplc="69DC76BC">
      <w:numFmt w:val="bullet"/>
      <w:lvlText w:val="•"/>
      <w:lvlJc w:val="left"/>
      <w:pPr>
        <w:ind w:left="2828" w:hanging="357"/>
      </w:pPr>
      <w:rPr>
        <w:rFonts w:hint="default"/>
      </w:rPr>
    </w:lvl>
    <w:lvl w:ilvl="3" w:tplc="A6F0DD98">
      <w:numFmt w:val="bullet"/>
      <w:lvlText w:val="•"/>
      <w:lvlJc w:val="left"/>
      <w:pPr>
        <w:ind w:left="3822" w:hanging="357"/>
      </w:pPr>
      <w:rPr>
        <w:rFonts w:hint="default"/>
      </w:rPr>
    </w:lvl>
    <w:lvl w:ilvl="4" w:tplc="D34EFFE8">
      <w:numFmt w:val="bullet"/>
      <w:lvlText w:val="•"/>
      <w:lvlJc w:val="left"/>
      <w:pPr>
        <w:ind w:left="4816" w:hanging="357"/>
      </w:pPr>
      <w:rPr>
        <w:rFonts w:hint="default"/>
      </w:rPr>
    </w:lvl>
    <w:lvl w:ilvl="5" w:tplc="183ACA96">
      <w:numFmt w:val="bullet"/>
      <w:lvlText w:val="•"/>
      <w:lvlJc w:val="left"/>
      <w:pPr>
        <w:ind w:left="5810" w:hanging="357"/>
      </w:pPr>
      <w:rPr>
        <w:rFonts w:hint="default"/>
      </w:rPr>
    </w:lvl>
    <w:lvl w:ilvl="6" w:tplc="95E272D6">
      <w:numFmt w:val="bullet"/>
      <w:lvlText w:val="•"/>
      <w:lvlJc w:val="left"/>
      <w:pPr>
        <w:ind w:left="6804" w:hanging="357"/>
      </w:pPr>
      <w:rPr>
        <w:rFonts w:hint="default"/>
      </w:rPr>
    </w:lvl>
    <w:lvl w:ilvl="7" w:tplc="FE8E4AB6">
      <w:numFmt w:val="bullet"/>
      <w:lvlText w:val="•"/>
      <w:lvlJc w:val="left"/>
      <w:pPr>
        <w:ind w:left="7798" w:hanging="357"/>
      </w:pPr>
      <w:rPr>
        <w:rFonts w:hint="default"/>
      </w:rPr>
    </w:lvl>
    <w:lvl w:ilvl="8" w:tplc="A372B696">
      <w:numFmt w:val="bullet"/>
      <w:lvlText w:val="•"/>
      <w:lvlJc w:val="left"/>
      <w:pPr>
        <w:ind w:left="8792" w:hanging="357"/>
      </w:pPr>
      <w:rPr>
        <w:rFonts w:hint="default"/>
      </w:rPr>
    </w:lvl>
  </w:abstractNum>
  <w:abstractNum w:abstractNumId="1" w15:restartNumberingAfterBreak="0">
    <w:nsid w:val="09140271"/>
    <w:multiLevelType w:val="hybridMultilevel"/>
    <w:tmpl w:val="246E0A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F6A6F18"/>
    <w:multiLevelType w:val="hybridMultilevel"/>
    <w:tmpl w:val="A4C22FD2"/>
    <w:lvl w:ilvl="0" w:tplc="DD96595E">
      <w:start w:val="1"/>
      <w:numFmt w:val="decimal"/>
      <w:lvlText w:val="%1."/>
      <w:lvlJc w:val="left"/>
      <w:pPr>
        <w:ind w:left="360" w:hanging="360"/>
      </w:pPr>
      <w:rPr>
        <w:lang w:val="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8537DC0"/>
    <w:multiLevelType w:val="hybridMultilevel"/>
    <w:tmpl w:val="1202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80B0D"/>
    <w:multiLevelType w:val="hybridMultilevel"/>
    <w:tmpl w:val="39DA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5132F"/>
    <w:multiLevelType w:val="hybridMultilevel"/>
    <w:tmpl w:val="717AF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C4C46"/>
    <w:multiLevelType w:val="hybridMultilevel"/>
    <w:tmpl w:val="C07CE3B0"/>
    <w:lvl w:ilvl="0" w:tplc="B54E108C">
      <w:start w:val="1"/>
      <w:numFmt w:val="bullet"/>
      <w:lvlText w:val=""/>
      <w:lvlPicBulletId w:val="0"/>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D7"/>
    <w:rsid w:val="002257A9"/>
    <w:rsid w:val="003207CC"/>
    <w:rsid w:val="003B4890"/>
    <w:rsid w:val="004877D3"/>
    <w:rsid w:val="00507A49"/>
    <w:rsid w:val="005250B1"/>
    <w:rsid w:val="005522DD"/>
    <w:rsid w:val="006D26D7"/>
    <w:rsid w:val="007B0059"/>
    <w:rsid w:val="007B4E8F"/>
    <w:rsid w:val="007F4154"/>
    <w:rsid w:val="00823F37"/>
    <w:rsid w:val="00887BFD"/>
    <w:rsid w:val="009E0BF8"/>
    <w:rsid w:val="00AC4469"/>
    <w:rsid w:val="00B5514B"/>
    <w:rsid w:val="00C127CC"/>
    <w:rsid w:val="00CF4A5B"/>
    <w:rsid w:val="00D138BF"/>
    <w:rsid w:val="00D1750E"/>
    <w:rsid w:val="00D45459"/>
    <w:rsid w:val="00E37A28"/>
    <w:rsid w:val="00E749B1"/>
    <w:rsid w:val="00E773E4"/>
    <w:rsid w:val="00E85839"/>
    <w:rsid w:val="00FB3CB3"/>
    <w:rsid w:val="5F405F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CEA443E"/>
  <w15:chartTrackingRefBased/>
  <w15:docId w15:val="{49FB5D60-4C29-4416-8079-67AEC3DB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6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26D7"/>
  </w:style>
  <w:style w:type="paragraph" w:styleId="Footer">
    <w:name w:val="footer"/>
    <w:basedOn w:val="Normal"/>
    <w:link w:val="FooterChar"/>
    <w:uiPriority w:val="99"/>
    <w:unhideWhenUsed/>
    <w:rsid w:val="006D26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26D7"/>
  </w:style>
  <w:style w:type="character" w:styleId="CommentReference">
    <w:name w:val="annotation reference"/>
    <w:basedOn w:val="DefaultParagraphFont"/>
    <w:uiPriority w:val="99"/>
    <w:semiHidden/>
    <w:unhideWhenUsed/>
    <w:rsid w:val="006D26D7"/>
    <w:rPr>
      <w:sz w:val="16"/>
      <w:szCs w:val="16"/>
    </w:rPr>
  </w:style>
  <w:style w:type="paragraph" w:styleId="CommentText">
    <w:name w:val="annotation text"/>
    <w:basedOn w:val="Normal"/>
    <w:link w:val="CommentTextChar"/>
    <w:uiPriority w:val="99"/>
    <w:semiHidden/>
    <w:unhideWhenUsed/>
    <w:rsid w:val="006D26D7"/>
    <w:pPr>
      <w:spacing w:line="240" w:lineRule="auto"/>
    </w:pPr>
    <w:rPr>
      <w:sz w:val="20"/>
      <w:szCs w:val="20"/>
    </w:rPr>
  </w:style>
  <w:style w:type="character" w:customStyle="1" w:styleId="CommentTextChar">
    <w:name w:val="Comment Text Char"/>
    <w:basedOn w:val="DefaultParagraphFont"/>
    <w:link w:val="CommentText"/>
    <w:uiPriority w:val="99"/>
    <w:semiHidden/>
    <w:rsid w:val="006D26D7"/>
    <w:rPr>
      <w:sz w:val="20"/>
      <w:szCs w:val="20"/>
    </w:rPr>
  </w:style>
  <w:style w:type="paragraph" w:styleId="CommentSubject">
    <w:name w:val="annotation subject"/>
    <w:basedOn w:val="CommentText"/>
    <w:next w:val="CommentText"/>
    <w:link w:val="CommentSubjectChar"/>
    <w:uiPriority w:val="99"/>
    <w:semiHidden/>
    <w:unhideWhenUsed/>
    <w:rsid w:val="006D26D7"/>
    <w:rPr>
      <w:b/>
      <w:bCs/>
    </w:rPr>
  </w:style>
  <w:style w:type="character" w:customStyle="1" w:styleId="CommentSubjectChar">
    <w:name w:val="Comment Subject Char"/>
    <w:basedOn w:val="CommentTextChar"/>
    <w:link w:val="CommentSubject"/>
    <w:uiPriority w:val="99"/>
    <w:semiHidden/>
    <w:rsid w:val="006D26D7"/>
    <w:rPr>
      <w:b/>
      <w:bCs/>
      <w:sz w:val="20"/>
      <w:szCs w:val="20"/>
    </w:rPr>
  </w:style>
  <w:style w:type="table" w:styleId="TableGrid">
    <w:name w:val="Table Grid"/>
    <w:basedOn w:val="TableNormal"/>
    <w:uiPriority w:val="59"/>
    <w:rsid w:val="00E37A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23F37"/>
    <w:pPr>
      <w:widowControl w:val="0"/>
      <w:autoSpaceDE w:val="0"/>
      <w:autoSpaceDN w:val="0"/>
      <w:spacing w:after="0" w:line="240" w:lineRule="auto"/>
      <w:ind w:left="833" w:hanging="35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59972">
      <w:bodyDiv w:val="1"/>
      <w:marLeft w:val="0"/>
      <w:marRight w:val="0"/>
      <w:marTop w:val="0"/>
      <w:marBottom w:val="0"/>
      <w:divBdr>
        <w:top w:val="none" w:sz="0" w:space="0" w:color="auto"/>
        <w:left w:val="none" w:sz="0" w:space="0" w:color="auto"/>
        <w:bottom w:val="none" w:sz="0" w:space="0" w:color="auto"/>
        <w:right w:val="none" w:sz="0" w:space="0" w:color="auto"/>
      </w:divBdr>
    </w:div>
    <w:div w:id="731540856">
      <w:bodyDiv w:val="1"/>
      <w:marLeft w:val="0"/>
      <w:marRight w:val="0"/>
      <w:marTop w:val="0"/>
      <w:marBottom w:val="0"/>
      <w:divBdr>
        <w:top w:val="none" w:sz="0" w:space="0" w:color="auto"/>
        <w:left w:val="none" w:sz="0" w:space="0" w:color="auto"/>
        <w:bottom w:val="none" w:sz="0" w:space="0" w:color="auto"/>
        <w:right w:val="none" w:sz="0" w:space="0" w:color="auto"/>
      </w:divBdr>
    </w:div>
    <w:div w:id="744183802">
      <w:bodyDiv w:val="1"/>
      <w:marLeft w:val="0"/>
      <w:marRight w:val="0"/>
      <w:marTop w:val="0"/>
      <w:marBottom w:val="0"/>
      <w:divBdr>
        <w:top w:val="none" w:sz="0" w:space="0" w:color="auto"/>
        <w:left w:val="none" w:sz="0" w:space="0" w:color="auto"/>
        <w:bottom w:val="none" w:sz="0" w:space="0" w:color="auto"/>
        <w:right w:val="none" w:sz="0" w:space="0" w:color="auto"/>
      </w:divBdr>
    </w:div>
    <w:div w:id="746609727">
      <w:bodyDiv w:val="1"/>
      <w:marLeft w:val="0"/>
      <w:marRight w:val="0"/>
      <w:marTop w:val="0"/>
      <w:marBottom w:val="0"/>
      <w:divBdr>
        <w:top w:val="none" w:sz="0" w:space="0" w:color="auto"/>
        <w:left w:val="none" w:sz="0" w:space="0" w:color="auto"/>
        <w:bottom w:val="none" w:sz="0" w:space="0" w:color="auto"/>
        <w:right w:val="none" w:sz="0" w:space="0" w:color="auto"/>
      </w:divBdr>
    </w:div>
    <w:div w:id="1288245005">
      <w:bodyDiv w:val="1"/>
      <w:marLeft w:val="0"/>
      <w:marRight w:val="0"/>
      <w:marTop w:val="0"/>
      <w:marBottom w:val="0"/>
      <w:divBdr>
        <w:top w:val="none" w:sz="0" w:space="0" w:color="auto"/>
        <w:left w:val="none" w:sz="0" w:space="0" w:color="auto"/>
        <w:bottom w:val="none" w:sz="0" w:space="0" w:color="auto"/>
        <w:right w:val="none" w:sz="0" w:space="0" w:color="auto"/>
      </w:divBdr>
    </w:div>
    <w:div w:id="1528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97CA71A6DB842926E4806E26F8948" ma:contentTypeVersion="12" ma:contentTypeDescription="Create a new document." ma:contentTypeScope="" ma:versionID="168dca925171431420eaa21cb17d6e8e">
  <xsd:schema xmlns:xsd="http://www.w3.org/2001/XMLSchema" xmlns:xs="http://www.w3.org/2001/XMLSchema" xmlns:p="http://schemas.microsoft.com/office/2006/metadata/properties" xmlns:ns2="7196bd13-6855-4905-a057-66d61bf7286e" xmlns:ns3="b693478a-798d-49df-812f-219dcb8688fc" targetNamespace="http://schemas.microsoft.com/office/2006/metadata/properties" ma:root="true" ma:fieldsID="77bbc9bf04a534b09a11f3557698b5f9" ns2:_="" ns3:_="">
    <xsd:import namespace="7196bd13-6855-4905-a057-66d61bf7286e"/>
    <xsd:import namespace="b693478a-798d-49df-812f-219dcb868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6bd13-6855-4905-a057-66d61bf72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3478a-798d-49df-812f-219dcb8688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7BDD1-DA3E-47E1-8EAA-AEA4ABF5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6bd13-6855-4905-a057-66d61bf7286e"/>
    <ds:schemaRef ds:uri="b693478a-798d-49df-812f-219dcb868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56E0F-D2C7-4334-A04A-BC1C36A55DD8}">
  <ds:schemaRefs>
    <ds:schemaRef ds:uri="http://schemas.microsoft.com/sharepoint/v3/contenttype/forms"/>
  </ds:schemaRefs>
</ds:datastoreItem>
</file>

<file path=customXml/itemProps3.xml><?xml version="1.0" encoding="utf-8"?>
<ds:datastoreItem xmlns:ds="http://schemas.openxmlformats.org/officeDocument/2006/customXml" ds:itemID="{49E71B98-57F7-4034-9F4C-59F66D6B46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Mercure</dc:creator>
  <cp:keywords/>
  <dc:description/>
  <cp:lastModifiedBy>Todd Westcott</cp:lastModifiedBy>
  <cp:revision>15</cp:revision>
  <cp:lastPrinted>2021-03-02T19:49:00Z</cp:lastPrinted>
  <dcterms:created xsi:type="dcterms:W3CDTF">2021-03-01T19:45:00Z</dcterms:created>
  <dcterms:modified xsi:type="dcterms:W3CDTF">2022-04-01T19:01:00Z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0x010100A6697CA71A6DB842926E4806E26F8948</vt:lpwstr>
  </property>
</Properties>
</file>